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-423545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材料四：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-33.35pt;height:36.7pt;width:76.6pt;z-index:251659264;mso-width-relative:page;mso-height-relative:page;" filled="f" stroked="f" coordsize="21600,21600" o:gfxdata="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hHxfbXAAAABwEAAA8AAAAAAAAAAQAgAAAAIgAAAGRycy9k&#10;b3ducmV2LnhtbFBLAQIUABQAAAAIAIdO4kAie+R5PAIAAGU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材料四：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涉及一般失信行为行政处罚信息信用修复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822"/>
        <w:gridCol w:w="1021"/>
        <w:gridCol w:w="1432"/>
        <w:gridCol w:w="1278"/>
        <w:gridCol w:w="59"/>
        <w:gridCol w:w="2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行政处罚决定机关名称</w:t>
            </w:r>
          </w:p>
        </w:tc>
        <w:tc>
          <w:tcPr>
            <w:tcW w:w="66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（填写处罚决定机关名称如：贵港市交通运输局，必填）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0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行政处罚决定机关经办人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（填写处罚机关经办人姓名如：张三，必填）</w:t>
            </w:r>
          </w:p>
        </w:tc>
        <w:tc>
          <w:tcPr>
            <w:tcW w:w="1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（填写处罚机关经办人电话如：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4565464，必填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信用修复申请企业信息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申请单位名称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（填写企业名称）</w:t>
            </w:r>
          </w:p>
        </w:tc>
        <w:tc>
          <w:tcPr>
            <w:tcW w:w="276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（填写企业信用代码）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（填写企业法人姓名如：张三）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经办人姓名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（填写企业经办人姓名）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0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经办人联系方式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（需与在线申请经办人一致）</w:t>
            </w:r>
          </w:p>
        </w:tc>
        <w:tc>
          <w:tcPr>
            <w:tcW w:w="5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经办人名字必须要与信用中国的经办人一致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行政处罚信息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行政处罚决定书文号</w:t>
            </w:r>
          </w:p>
        </w:tc>
        <w:tc>
          <w:tcPr>
            <w:tcW w:w="745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行政处罚决定书文号必须与公示的行政处罚决定文号书一致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履行处罚内容规定的义务及纠正失信行为、消除不良影响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情况说明</w:t>
            </w:r>
          </w:p>
        </w:tc>
        <w:tc>
          <w:tcPr>
            <w:tcW w:w="7455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1125220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textAlignment w:val="bottom"/>
                                    <w:rPr>
                                      <w:rFonts w:hint="eastAsia" w:ascii="方正仿宋_GBK" w:hAnsi="方正仿宋_GBK" w:eastAsia="方正仿宋_GBK" w:cs="方正仿宋_GBK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>申请单位公章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eastAsia="zh-CN" w:bidi="ar"/>
                                    </w:rPr>
                                    <w:t>（加盖企业公）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方正仿宋_GBK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 xml:space="preserve">申请日期： 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eastAsia="zh-CN" w:bidi="ar"/>
                                    </w:rPr>
                                    <w:t>（申请日期不能在处罚之前）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73.25pt;margin-top:88.6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HdCoNgAAAALAQAADwAAAAAAAAABACAAAAAiAAAAZHJzL2Rvd25yZXYueG1sUEsBAhQAFAAA&#10;AAgAh07iQDE5faEoAgAALAQAAA4AAAAAAAAAAQAgAAAAJwEAAGRycy9lMm9Eb2MueG1sUEsFBgAA&#10;AAAGAAYAWQEAAME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idowControl/>
                              <w:textAlignment w:val="bottom"/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kern w:val="0"/>
                                <w:sz w:val="24"/>
                                <w:szCs w:val="24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申请单位公章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kern w:val="0"/>
                                <w:sz w:val="24"/>
                                <w:szCs w:val="24"/>
                                <w:lang w:eastAsia="zh-CN" w:bidi="ar"/>
                              </w:rPr>
                              <w:t>（加盖企业公）</w:t>
                            </w:r>
                          </w:p>
                          <w:p>
                            <w:pPr>
                              <w:rPr>
                                <w:rFonts w:hint="eastAsia" w:eastAsia="方正仿宋_GBK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 xml:space="preserve">申请日期：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kern w:val="0"/>
                                <w:sz w:val="24"/>
                                <w:szCs w:val="24"/>
                                <w:lang w:eastAsia="zh-CN" w:bidi="ar"/>
                              </w:rPr>
                              <w:t>（申请日期不能在处罚之前）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我单位：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（公司企业名称）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××××年××月××日违法了×××××××。现我单位已缴纳完罚款，并对公司员工进行培训。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修复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意见</w:t>
            </w: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40" w:firstLineChars="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Style w:val="6"/>
                <w:rFonts w:hint="eastAsia" w:ascii="方正仿宋_GBK" w:hAnsi="方正仿宋_GBK" w:eastAsia="方正仿宋_GBK" w:cs="方正仿宋_GBK"/>
                <w:lang w:bidi="ar"/>
              </w:rPr>
              <w:t>同意信用修复，建议“信用中国”网站不再公示该行政处罚信息。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40" w:firstLineChars="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6"/>
                <w:rFonts w:hint="eastAsia" w:ascii="方正仿宋_GBK" w:hAnsi="方正仿宋_GBK" w:eastAsia="方正仿宋_GBK" w:cs="方正仿宋_GBK"/>
                <w:lang w:bidi="ar"/>
              </w:rPr>
              <w:t>不同意信用修复。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40" w:firstLineChars="100"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6"/>
                <w:rFonts w:hint="eastAsia" w:ascii="方正仿宋_GBK" w:hAnsi="方正仿宋_GBK" w:eastAsia="方正仿宋_GBK" w:cs="方正仿宋_GBK"/>
                <w:lang w:bidi="ar"/>
              </w:rPr>
              <w:t>其他，</w:t>
            </w:r>
            <w:r>
              <w:rPr>
                <w:rStyle w:val="7"/>
                <w:rFonts w:hint="default" w:ascii="方正仿宋_GBK" w:hAnsi="方正仿宋_GBK" w:eastAsia="方正仿宋_GBK" w:cs="方正仿宋_GBK"/>
                <w:lang w:bidi="ar"/>
              </w:rPr>
              <w:t>_____________________________</w:t>
            </w:r>
            <w:r>
              <w:rPr>
                <w:rStyle w:val="6"/>
                <w:rFonts w:hint="eastAsia" w:ascii="方正仿宋_GBK" w:hAnsi="方正仿宋_GBK" w:eastAsia="方正仿宋_GBK" w:cs="方正仿宋_GBK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640" w:firstLineChars="1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行政处罚决定机关名称：   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  <w:lang w:bidi="ar"/>
              </w:rPr>
              <w:t>（加盖公章）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4080" w:firstLineChars="17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日期：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  <w:lang w:eastAsia="zh-CN" w:bidi="ar"/>
              </w:rPr>
              <w:t>（必填）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15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5437"/>
    <w:rsid w:val="00031EC2"/>
    <w:rsid w:val="00080B29"/>
    <w:rsid w:val="000A3FEE"/>
    <w:rsid w:val="001B4D41"/>
    <w:rsid w:val="001C37AA"/>
    <w:rsid w:val="00250252"/>
    <w:rsid w:val="0033348B"/>
    <w:rsid w:val="003520D9"/>
    <w:rsid w:val="0038644E"/>
    <w:rsid w:val="00394987"/>
    <w:rsid w:val="003F40A7"/>
    <w:rsid w:val="0041737F"/>
    <w:rsid w:val="004D4808"/>
    <w:rsid w:val="005A4256"/>
    <w:rsid w:val="00686C15"/>
    <w:rsid w:val="006A2D04"/>
    <w:rsid w:val="006B29CE"/>
    <w:rsid w:val="007A44B3"/>
    <w:rsid w:val="0082207F"/>
    <w:rsid w:val="008B1BBE"/>
    <w:rsid w:val="008C76AA"/>
    <w:rsid w:val="009250E4"/>
    <w:rsid w:val="00961E5C"/>
    <w:rsid w:val="009C6BBE"/>
    <w:rsid w:val="00A35EAC"/>
    <w:rsid w:val="00A5493E"/>
    <w:rsid w:val="00A57487"/>
    <w:rsid w:val="00A667EA"/>
    <w:rsid w:val="00A85E79"/>
    <w:rsid w:val="00AE0CD7"/>
    <w:rsid w:val="00AF2273"/>
    <w:rsid w:val="00B43935"/>
    <w:rsid w:val="00BA75F1"/>
    <w:rsid w:val="00C01AB0"/>
    <w:rsid w:val="00C23AB6"/>
    <w:rsid w:val="00CA5295"/>
    <w:rsid w:val="00D2740A"/>
    <w:rsid w:val="00E77215"/>
    <w:rsid w:val="00EC13E6"/>
    <w:rsid w:val="00EF199A"/>
    <w:rsid w:val="00F14EE1"/>
    <w:rsid w:val="00F21914"/>
    <w:rsid w:val="00F40CF9"/>
    <w:rsid w:val="00F83C48"/>
    <w:rsid w:val="00FE1465"/>
    <w:rsid w:val="06EC4A69"/>
    <w:rsid w:val="08B711CE"/>
    <w:rsid w:val="11A81220"/>
    <w:rsid w:val="193F37AB"/>
    <w:rsid w:val="27A34C96"/>
    <w:rsid w:val="29AC3D15"/>
    <w:rsid w:val="40921669"/>
    <w:rsid w:val="73155437"/>
    <w:rsid w:val="76E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281</Characters>
  <Lines>2</Lines>
  <Paragraphs>1</Paragraphs>
  <TotalTime>328</TotalTime>
  <ScaleCrop>false</ScaleCrop>
  <LinksUpToDate>false</LinksUpToDate>
  <CharactersWithSpaces>329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2019-05-15T03:04:00Z</dcterms:created>
  <dc:creator>陈顺凯</dc:creator>
  <cp:lastModifiedBy>Administrator</cp:lastModifiedBy>
  <dcterms:modified xsi:type="dcterms:W3CDTF">2022-01-21T00:55:30Z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8B63803507784CE39CBE8A40DA3E31CD</vt:lpwstr>
  </property>
</Properties>
</file>